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56" w:rsidRDefault="00B62156" w:rsidP="002E4616">
      <w:pPr>
        <w:spacing w:after="0" w:line="240" w:lineRule="auto"/>
        <w:rPr>
          <w:b/>
        </w:rPr>
      </w:pPr>
    </w:p>
    <w:p w:rsidR="00B62156" w:rsidRDefault="00B62156" w:rsidP="002E4616">
      <w:pPr>
        <w:spacing w:after="0" w:line="240" w:lineRule="auto"/>
        <w:rPr>
          <w:b/>
        </w:rPr>
      </w:pPr>
    </w:p>
    <w:p w:rsidR="002E4616" w:rsidRDefault="002E4616" w:rsidP="002E4616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6" w:rsidRDefault="002E4616" w:rsidP="002E4616">
      <w:pPr>
        <w:spacing w:after="0" w:line="240" w:lineRule="auto"/>
        <w:rPr>
          <w:b/>
        </w:rPr>
      </w:pPr>
    </w:p>
    <w:p w:rsidR="00110837" w:rsidRPr="000C53A1" w:rsidRDefault="00110837" w:rsidP="00110837">
      <w:pPr>
        <w:spacing w:after="0" w:line="240" w:lineRule="auto"/>
        <w:jc w:val="center"/>
        <w:rPr>
          <w:b/>
        </w:rPr>
      </w:pPr>
      <w:r w:rsidRPr="000C53A1">
        <w:rPr>
          <w:b/>
        </w:rPr>
        <w:t>AVISO DE PRIVACIDAD</w:t>
      </w:r>
      <w:r>
        <w:rPr>
          <w:b/>
        </w:rPr>
        <w:t xml:space="preserve"> SIMPLIFICADO</w:t>
      </w:r>
    </w:p>
    <w:p w:rsidR="00110837" w:rsidRDefault="00110837" w:rsidP="00110837">
      <w:pPr>
        <w:spacing w:after="0" w:line="240" w:lineRule="auto"/>
        <w:jc w:val="center"/>
        <w:rPr>
          <w:b/>
        </w:rPr>
      </w:pPr>
      <w:r>
        <w:rPr>
          <w:b/>
        </w:rPr>
        <w:t>DECLARACIÓN</w:t>
      </w:r>
      <w:r w:rsidRPr="00E3422F">
        <w:t xml:space="preserve"> </w:t>
      </w:r>
      <w:r w:rsidRPr="00E3422F">
        <w:rPr>
          <w:b/>
        </w:rPr>
        <w:t>DE SITUACIÓN PATRIMONIAL</w:t>
      </w:r>
      <w:r>
        <w:rPr>
          <w:b/>
        </w:rPr>
        <w:t xml:space="preserve"> Y</w:t>
      </w:r>
      <w:r w:rsidRPr="00E3422F">
        <w:rPr>
          <w:b/>
        </w:rPr>
        <w:t xml:space="preserve"> DE INTERESES</w:t>
      </w:r>
    </w:p>
    <w:p w:rsidR="00110837" w:rsidRDefault="00110837" w:rsidP="0011083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92741">
        <w:rPr>
          <w:b/>
        </w:rPr>
        <w:t xml:space="preserve">PERSONAS </w:t>
      </w:r>
      <w:r>
        <w:rPr>
          <w:b/>
        </w:rPr>
        <w:t>SERVIDOR</w:t>
      </w:r>
      <w:r w:rsidR="00292741">
        <w:rPr>
          <w:b/>
        </w:rPr>
        <w:t>AS</w:t>
      </w:r>
      <w:r>
        <w:rPr>
          <w:b/>
        </w:rPr>
        <w:t xml:space="preserve"> PÚBLIC</w:t>
      </w:r>
      <w:r w:rsidR="00292741">
        <w:rPr>
          <w:b/>
        </w:rPr>
        <w:t>AS</w:t>
      </w:r>
      <w:r>
        <w:rPr>
          <w:b/>
        </w:rPr>
        <w:t xml:space="preserve"> </w:t>
      </w:r>
      <w:r w:rsidRPr="000C53A1">
        <w:rPr>
          <w:b/>
        </w:rPr>
        <w:t xml:space="preserve"> DE</w:t>
      </w:r>
      <w:r>
        <w:rPr>
          <w:b/>
        </w:rPr>
        <w:t>L TRIBUNAL ELECTORAL DEL ESTADO DE SINALOA</w:t>
      </w:r>
    </w:p>
    <w:p w:rsidR="00110837" w:rsidRPr="00F73216" w:rsidRDefault="00110837" w:rsidP="00F73216">
      <w:pPr>
        <w:jc w:val="center"/>
        <w:rPr>
          <w:b/>
        </w:rPr>
      </w:pPr>
    </w:p>
    <w:p w:rsidR="001F4485" w:rsidRDefault="00A71BEA" w:rsidP="007F20D7">
      <w:pPr>
        <w:spacing w:after="0" w:line="240" w:lineRule="auto"/>
        <w:jc w:val="both"/>
      </w:pPr>
      <w:r w:rsidRPr="00087FB0">
        <w:t xml:space="preserve">El </w:t>
      </w:r>
      <w:r w:rsidRPr="00DE3EE9">
        <w:t>Tribunal Electoral del Estado de Sinaloa (TESIN)</w:t>
      </w:r>
      <w:r w:rsidR="001F4485">
        <w:t xml:space="preserve">, es </w:t>
      </w:r>
      <w:r w:rsidR="00182FC9">
        <w:t>el</w:t>
      </w:r>
      <w:r w:rsidR="001F4485">
        <w:t xml:space="preserve"> responsable del tratamiento de los datos personales que nos proporcione</w:t>
      </w:r>
      <w:r w:rsidR="00985FCA">
        <w:t>,</w:t>
      </w:r>
      <w:r w:rsidR="00985FCA" w:rsidRPr="00985FCA">
        <w:t xml:space="preserve"> los cuales serán protegidos conforme a lo dispuesto por la Ley de Protección de Datos Personales en Posesión de Sujetos Obligados del Estado de Sinaloa, y demás normatividad que resulte aplicable.</w:t>
      </w:r>
    </w:p>
    <w:p w:rsidR="00216077" w:rsidRDefault="00216077" w:rsidP="007F20D7">
      <w:pPr>
        <w:spacing w:after="0" w:line="240" w:lineRule="auto"/>
        <w:jc w:val="both"/>
      </w:pPr>
    </w:p>
    <w:p w:rsidR="00985FCA" w:rsidRDefault="00985FCA" w:rsidP="00985FCA">
      <w:pPr>
        <w:spacing w:after="0" w:line="240" w:lineRule="auto"/>
        <w:jc w:val="both"/>
      </w:pPr>
      <w:r>
        <w:rPr>
          <w:b/>
          <w:bCs/>
          <w:sz w:val="23"/>
          <w:szCs w:val="23"/>
        </w:rPr>
        <w:t>Finalidad del tratamiento para los que se obtienen los datos personale</w:t>
      </w:r>
      <w:r>
        <w:rPr>
          <w:b/>
          <w:bCs/>
          <w:sz w:val="23"/>
          <w:szCs w:val="23"/>
        </w:rPr>
        <w:t>s.</w:t>
      </w:r>
    </w:p>
    <w:p w:rsidR="00985FCA" w:rsidRDefault="00985FCA" w:rsidP="007F20D7">
      <w:pPr>
        <w:spacing w:after="0" w:line="240" w:lineRule="auto"/>
        <w:jc w:val="both"/>
      </w:pPr>
    </w:p>
    <w:p w:rsidR="00985FCA" w:rsidRDefault="00985FCA" w:rsidP="00985FCA">
      <w:pPr>
        <w:spacing w:after="0" w:line="240" w:lineRule="auto"/>
        <w:jc w:val="both"/>
      </w:pPr>
      <w:r>
        <w:t xml:space="preserve">Los datos personales recabados serán protegidos, incorporados y tratados en los expedientes de las Declaraciones de Situación Patrimonial y de </w:t>
      </w:r>
      <w:r w:rsidR="00F2037F">
        <w:t>I</w:t>
      </w:r>
      <w:r>
        <w:t>ntereses presentadas por las personas servidoras públicas del TESIN, que se ubicarán para su archivo y resguardo ante el Órgano Interno de Control, dicha información tiene por objeto, dar seguimiento a la evolución del patrimonio declarado a partir de su ingreso al Tribunal y hasta su separación cualquiera que sea la causa, y v</w:t>
      </w:r>
      <w:r w:rsidRPr="00EF6523">
        <w:t>erificar la situación o posible actualización de algún Conflicto de Interés, según la información proporcionada.</w:t>
      </w:r>
      <w:r>
        <w:t xml:space="preserve"> De conformidad con lo dispuesto en la Ley General del Sistema Nacional Anticorrupción,  Ley General de Responsabilidades Administrativas</w:t>
      </w:r>
      <w:r w:rsidR="00F2037F">
        <w:t xml:space="preserve"> y</w:t>
      </w:r>
      <w:r>
        <w:t xml:space="preserve"> </w:t>
      </w:r>
      <w:r w:rsidRPr="00D86AE3">
        <w:t xml:space="preserve"> Ley de Responsabilidades Administrativas del Estado de Sinaloa</w:t>
      </w:r>
      <w:r>
        <w:t>. Así como la</w:t>
      </w:r>
      <w:r w:rsidRPr="00D86AE3">
        <w:t xml:space="preserve"> Ley de Transparencia y Acceso a la Información Pública del Estado de Sinaloa</w:t>
      </w:r>
      <w:r>
        <w:t>.</w:t>
      </w:r>
    </w:p>
    <w:p w:rsidR="00985FCA" w:rsidRDefault="00985FCA" w:rsidP="007F20D7">
      <w:pPr>
        <w:spacing w:after="0" w:line="240" w:lineRule="auto"/>
        <w:jc w:val="both"/>
      </w:pPr>
    </w:p>
    <w:p w:rsidR="00985FCA" w:rsidRPr="0028653C" w:rsidRDefault="00985FCA" w:rsidP="00985FCA">
      <w:pPr>
        <w:spacing w:after="0" w:line="240" w:lineRule="auto"/>
        <w:jc w:val="both"/>
      </w:pPr>
      <w:r w:rsidRPr="0028653C">
        <w:t>Asimismo, se informa que de conformidad con lo dispuesto en el artículo 29 de la Ley de Responsabilidades Administrativas del Estado de Sinaloa, las declaraciones patrimoniales y de intereses son públicas salvo los rubros cuya publicidad pueda afectar la vida privada o los datos personales protegidos por la Constitución Política de los Estados Unidos Mexicanos y la Constitución Política del Estado.</w:t>
      </w:r>
    </w:p>
    <w:p w:rsidR="00985FCA" w:rsidRPr="0028653C" w:rsidRDefault="00985FCA" w:rsidP="00985FCA">
      <w:pPr>
        <w:spacing w:after="0" w:line="240" w:lineRule="auto"/>
        <w:jc w:val="both"/>
      </w:pPr>
    </w:p>
    <w:p w:rsidR="00985FCA" w:rsidRDefault="00985FCA" w:rsidP="00985FCA">
      <w:pPr>
        <w:spacing w:after="0" w:line="240" w:lineRule="auto"/>
        <w:jc w:val="both"/>
      </w:pPr>
      <w:r w:rsidRPr="0028653C">
        <w:t>En el mismo sentido, se publicará la versión pública de las declaraciones patrimoniales de todas las personas servidor</w:t>
      </w:r>
      <w:r w:rsidR="00F2037F">
        <w:t>as</w:t>
      </w:r>
      <w:r w:rsidRPr="0028653C">
        <w:t xml:space="preserve"> públic</w:t>
      </w:r>
      <w:r w:rsidR="00F2037F">
        <w:t>as</w:t>
      </w:r>
      <w:r w:rsidRPr="0028653C">
        <w:t xml:space="preserve"> en el portal de obligaciones de información del TESIN y en el Sistema de Portales de Obligaciones de Transparencia del Sistema Nacional de Transparencia (SIPOT), en cumplimiento a lo dispuesto en el artículo 95, fracción VIII de la Ley de Transparencia y Acceso a la Información Pública del Estado de Sinaloa.</w:t>
      </w:r>
    </w:p>
    <w:p w:rsidR="00985FCA" w:rsidRDefault="00985FCA" w:rsidP="007F20D7">
      <w:pPr>
        <w:spacing w:after="0" w:line="240" w:lineRule="auto"/>
        <w:jc w:val="both"/>
      </w:pPr>
    </w:p>
    <w:p w:rsidR="00985FCA" w:rsidRPr="00F2037F" w:rsidRDefault="00985FCA" w:rsidP="00985FCA">
      <w:pPr>
        <w:pStyle w:val="Default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F2037F">
        <w:rPr>
          <w:rFonts w:asciiTheme="minorHAnsi" w:hAnsiTheme="minorHAnsi" w:cstheme="minorHAnsi"/>
          <w:b/>
          <w:bCs/>
          <w:sz w:val="22"/>
          <w:szCs w:val="22"/>
        </w:rPr>
        <w:t xml:space="preserve">Transferencia de datos personales. </w:t>
      </w:r>
    </w:p>
    <w:p w:rsidR="00985FCA" w:rsidRPr="00F2037F" w:rsidRDefault="00985FCA" w:rsidP="00985FCA">
      <w:pPr>
        <w:pStyle w:val="Default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F2037F">
        <w:rPr>
          <w:rFonts w:asciiTheme="minorHAnsi" w:hAnsiTheme="minorHAnsi" w:cstheme="minorHAnsi"/>
          <w:sz w:val="22"/>
          <w:szCs w:val="22"/>
        </w:rPr>
        <w:t xml:space="preserve">Se informa que no se realizarán transferencias de datos personales, salvo aquéllas que sean necesarias para atender requerimientos de información de una autoridad competente, que estén debidamente fundados y motivados, mismas que no requerirán de su consentimiento. </w:t>
      </w:r>
    </w:p>
    <w:p w:rsidR="00B62156" w:rsidRPr="00F2037F" w:rsidRDefault="00985FCA" w:rsidP="00985FCA">
      <w:pPr>
        <w:spacing w:after="0" w:line="240" w:lineRule="auto"/>
        <w:jc w:val="both"/>
        <w:rPr>
          <w:rFonts w:cstheme="minorHAnsi"/>
        </w:rPr>
      </w:pPr>
      <w:r w:rsidRPr="00F2037F">
        <w:rPr>
          <w:rFonts w:cstheme="minorHAnsi"/>
        </w:rPr>
        <w:lastRenderedPageBreak/>
        <w:t xml:space="preserve">La información relacionada con las declaraciones de situación patrimonial y de intereses, podrá ser solicitada y utilizada por el Ministerio Público, los Tribunales o las autoridades judiciales en el ejercicio de sus respectivas atribuciones, el Servidor Público interesado o bien, cuando las Autoridades investigadoras, substanciadoras o </w:t>
      </w:r>
      <w:proofErr w:type="spellStart"/>
      <w:r w:rsidRPr="00F2037F">
        <w:rPr>
          <w:rFonts w:cstheme="minorHAnsi"/>
        </w:rPr>
        <w:t>resolutoras</w:t>
      </w:r>
      <w:proofErr w:type="spellEnd"/>
      <w:r w:rsidRPr="00F2037F">
        <w:rPr>
          <w:rFonts w:cstheme="minorHAnsi"/>
        </w:rPr>
        <w:t xml:space="preserve"> lo requieran con motivo de la investigación o la resolución de procedimientos de responsabilidades administrativas.</w:t>
      </w:r>
    </w:p>
    <w:p w:rsidR="00292741" w:rsidRPr="00F2037F" w:rsidRDefault="00292741" w:rsidP="00985FCA">
      <w:pPr>
        <w:spacing w:after="0" w:line="240" w:lineRule="auto"/>
        <w:jc w:val="both"/>
        <w:rPr>
          <w:rFonts w:cstheme="minorHAnsi"/>
          <w:b/>
          <w:bCs/>
        </w:rPr>
      </w:pPr>
    </w:p>
    <w:p w:rsidR="00985FCA" w:rsidRPr="00F2037F" w:rsidRDefault="00292741" w:rsidP="00985FCA">
      <w:pPr>
        <w:spacing w:after="0" w:line="240" w:lineRule="auto"/>
        <w:jc w:val="both"/>
        <w:rPr>
          <w:rFonts w:cstheme="minorHAnsi"/>
        </w:rPr>
      </w:pPr>
      <w:r w:rsidRPr="00F2037F">
        <w:rPr>
          <w:rFonts w:cstheme="minorHAnsi"/>
          <w:b/>
          <w:bCs/>
        </w:rPr>
        <w:t>Aviso de privacidad integral.</w:t>
      </w:r>
    </w:p>
    <w:p w:rsidR="00216077" w:rsidRPr="00F2037F" w:rsidRDefault="00216077" w:rsidP="007F20D7">
      <w:pPr>
        <w:spacing w:after="0" w:line="240" w:lineRule="auto"/>
        <w:jc w:val="both"/>
        <w:rPr>
          <w:rFonts w:cstheme="minorHAnsi"/>
        </w:rPr>
      </w:pPr>
    </w:p>
    <w:p w:rsidR="00292741" w:rsidRPr="00F2037F" w:rsidRDefault="00E2672F" w:rsidP="007F20D7">
      <w:pPr>
        <w:spacing w:after="0" w:line="240" w:lineRule="auto"/>
        <w:jc w:val="both"/>
        <w:rPr>
          <w:rFonts w:cstheme="minorHAnsi"/>
        </w:rPr>
      </w:pPr>
      <w:r w:rsidRPr="00F2037F">
        <w:rPr>
          <w:rFonts w:cstheme="minorHAnsi"/>
        </w:rPr>
        <w:t>Si desea conocer nuestro aviso de privacidad integral, lo podrá consultar de</w:t>
      </w:r>
      <w:r w:rsidR="00292741" w:rsidRPr="00F2037F">
        <w:rPr>
          <w:rFonts w:cstheme="minorHAnsi"/>
        </w:rPr>
        <w:t xml:space="preserve">  manera electrónica a través de la página internet: </w:t>
      </w:r>
      <w:hyperlink r:id="rId9" w:history="1">
        <w:r w:rsidR="00292741" w:rsidRPr="00F2037F">
          <w:rPr>
            <w:rStyle w:val="Hipervnculo"/>
            <w:rFonts w:cstheme="minorHAnsi"/>
          </w:rPr>
          <w:t>http://www.teesin.org.mx</w:t>
        </w:r>
      </w:hyperlink>
      <w:r w:rsidR="00292741" w:rsidRPr="00F2037F">
        <w:rPr>
          <w:rFonts w:cstheme="minorHAnsi"/>
        </w:rPr>
        <w:t xml:space="preserve"> </w:t>
      </w:r>
      <w:r w:rsidR="00F2037F">
        <w:rPr>
          <w:rFonts w:cstheme="minorHAnsi"/>
        </w:rPr>
        <w:t xml:space="preserve"> </w:t>
      </w:r>
      <w:r w:rsidR="00292741" w:rsidRPr="00F2037F">
        <w:rPr>
          <w:rFonts w:cstheme="minorHAnsi"/>
        </w:rPr>
        <w:t xml:space="preserve">y de </w:t>
      </w:r>
      <w:r w:rsidRPr="00F2037F">
        <w:rPr>
          <w:rFonts w:cstheme="minorHAnsi"/>
        </w:rPr>
        <w:t>manera presencial en las instalaciones del TESIN</w:t>
      </w:r>
      <w:r w:rsidR="00292741" w:rsidRPr="00F2037F">
        <w:rPr>
          <w:rFonts w:cstheme="minorHAnsi"/>
        </w:rPr>
        <w:t xml:space="preserve"> con domicilio en calle Fray Servando Teresa de Mier N° 1870 P.B. Col. Centro Sinaloa C.P. 80129 de esta ciudad de Culiacán, Sinaloa.</w:t>
      </w:r>
      <w:r w:rsidRPr="00F2037F">
        <w:rPr>
          <w:rFonts w:cstheme="minorHAnsi"/>
        </w:rPr>
        <w:t xml:space="preserve"> </w:t>
      </w:r>
    </w:p>
    <w:p w:rsidR="00292741" w:rsidRPr="00F2037F" w:rsidRDefault="00292741" w:rsidP="007F20D7">
      <w:pPr>
        <w:spacing w:after="0" w:line="240" w:lineRule="auto"/>
        <w:jc w:val="both"/>
        <w:rPr>
          <w:rFonts w:cstheme="minorHAnsi"/>
        </w:rPr>
      </w:pPr>
    </w:p>
    <w:p w:rsidR="00292741" w:rsidRDefault="00292741" w:rsidP="007F20D7">
      <w:pPr>
        <w:spacing w:after="0" w:line="240" w:lineRule="auto"/>
        <w:jc w:val="both"/>
      </w:pPr>
    </w:p>
    <w:p w:rsidR="00292741" w:rsidRDefault="00292741" w:rsidP="007F20D7">
      <w:pPr>
        <w:spacing w:after="0" w:line="240" w:lineRule="auto"/>
        <w:jc w:val="both"/>
      </w:pPr>
    </w:p>
    <w:p w:rsidR="00292741" w:rsidRDefault="00292741" w:rsidP="007F20D7">
      <w:pPr>
        <w:spacing w:after="0" w:line="240" w:lineRule="auto"/>
        <w:jc w:val="both"/>
      </w:pPr>
      <w:bookmarkStart w:id="0" w:name="_GoBack"/>
      <w:bookmarkEnd w:id="0"/>
    </w:p>
    <w:p w:rsidR="00292741" w:rsidRDefault="00292741" w:rsidP="007F20D7">
      <w:pPr>
        <w:spacing w:after="0" w:line="240" w:lineRule="auto"/>
        <w:jc w:val="both"/>
      </w:pPr>
    </w:p>
    <w:p w:rsidR="00292741" w:rsidRDefault="00292741" w:rsidP="007F20D7">
      <w:pPr>
        <w:spacing w:after="0" w:line="240" w:lineRule="auto"/>
        <w:jc w:val="both"/>
      </w:pPr>
    </w:p>
    <w:p w:rsidR="00292741" w:rsidRDefault="00292741" w:rsidP="007F20D7">
      <w:pPr>
        <w:spacing w:after="0" w:line="240" w:lineRule="auto"/>
        <w:jc w:val="both"/>
      </w:pPr>
    </w:p>
    <w:p w:rsidR="001F4485" w:rsidRDefault="00292741" w:rsidP="00292741">
      <w:pPr>
        <w:spacing w:after="0" w:line="240" w:lineRule="auto"/>
        <w:jc w:val="right"/>
      </w:pPr>
      <w:r w:rsidRPr="00292741">
        <w:t xml:space="preserve">                                                                                                         Última actualización: año 2021.</w:t>
      </w: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sectPr w:rsidR="001F448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80" w:rsidRDefault="003C7880" w:rsidP="00EB56DE">
      <w:pPr>
        <w:spacing w:after="0" w:line="240" w:lineRule="auto"/>
      </w:pPr>
      <w:r>
        <w:separator/>
      </w:r>
    </w:p>
  </w:endnote>
  <w:endnote w:type="continuationSeparator" w:id="0">
    <w:p w:rsidR="003C7880" w:rsidRDefault="003C7880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7F" w:rsidRPr="00F2037F">
          <w:rPr>
            <w:noProof/>
            <w:lang w:val="es-ES"/>
          </w:rPr>
          <w:t>2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80" w:rsidRDefault="003C7880" w:rsidP="00EB56DE">
      <w:pPr>
        <w:spacing w:after="0" w:line="240" w:lineRule="auto"/>
      </w:pPr>
      <w:r>
        <w:separator/>
      </w:r>
    </w:p>
  </w:footnote>
  <w:footnote w:type="continuationSeparator" w:id="0">
    <w:p w:rsidR="003C7880" w:rsidRDefault="003C7880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61ED"/>
    <w:rsid w:val="000853E3"/>
    <w:rsid w:val="00087FB0"/>
    <w:rsid w:val="00090302"/>
    <w:rsid w:val="0009441D"/>
    <w:rsid w:val="000B05B1"/>
    <w:rsid w:val="000B2997"/>
    <w:rsid w:val="000B6E5E"/>
    <w:rsid w:val="000C53A1"/>
    <w:rsid w:val="00110837"/>
    <w:rsid w:val="001148F1"/>
    <w:rsid w:val="00117736"/>
    <w:rsid w:val="00121FED"/>
    <w:rsid w:val="00142B81"/>
    <w:rsid w:val="00155B1C"/>
    <w:rsid w:val="00167D91"/>
    <w:rsid w:val="00182FC9"/>
    <w:rsid w:val="001B4746"/>
    <w:rsid w:val="001C1F9F"/>
    <w:rsid w:val="001C5084"/>
    <w:rsid w:val="001F4485"/>
    <w:rsid w:val="00211CB2"/>
    <w:rsid w:val="00216077"/>
    <w:rsid w:val="002236E9"/>
    <w:rsid w:val="002579B3"/>
    <w:rsid w:val="002725D0"/>
    <w:rsid w:val="002922A3"/>
    <w:rsid w:val="00292741"/>
    <w:rsid w:val="002A55A4"/>
    <w:rsid w:val="002D2F92"/>
    <w:rsid w:val="002D5AC4"/>
    <w:rsid w:val="002E4616"/>
    <w:rsid w:val="0030481D"/>
    <w:rsid w:val="00306DAF"/>
    <w:rsid w:val="0032282D"/>
    <w:rsid w:val="00350C95"/>
    <w:rsid w:val="00374069"/>
    <w:rsid w:val="00377153"/>
    <w:rsid w:val="0039418F"/>
    <w:rsid w:val="003C1DED"/>
    <w:rsid w:val="003C21A3"/>
    <w:rsid w:val="003C336D"/>
    <w:rsid w:val="003C7880"/>
    <w:rsid w:val="003E111C"/>
    <w:rsid w:val="003F2D4E"/>
    <w:rsid w:val="0042279B"/>
    <w:rsid w:val="00433AEA"/>
    <w:rsid w:val="00492761"/>
    <w:rsid w:val="00496807"/>
    <w:rsid w:val="004F5B18"/>
    <w:rsid w:val="00502FCA"/>
    <w:rsid w:val="00520CE7"/>
    <w:rsid w:val="005338DD"/>
    <w:rsid w:val="0054703E"/>
    <w:rsid w:val="005A2B1E"/>
    <w:rsid w:val="005B57D4"/>
    <w:rsid w:val="0066682B"/>
    <w:rsid w:val="00685201"/>
    <w:rsid w:val="006D3B05"/>
    <w:rsid w:val="006D5C2A"/>
    <w:rsid w:val="006E3BE8"/>
    <w:rsid w:val="00701C01"/>
    <w:rsid w:val="00706989"/>
    <w:rsid w:val="007123CE"/>
    <w:rsid w:val="00717D62"/>
    <w:rsid w:val="0072499D"/>
    <w:rsid w:val="00747A20"/>
    <w:rsid w:val="007854A9"/>
    <w:rsid w:val="007A5137"/>
    <w:rsid w:val="007B0D07"/>
    <w:rsid w:val="007F20D7"/>
    <w:rsid w:val="00801CD6"/>
    <w:rsid w:val="008025F9"/>
    <w:rsid w:val="00804C1E"/>
    <w:rsid w:val="00810B3A"/>
    <w:rsid w:val="00817FE0"/>
    <w:rsid w:val="00851CBE"/>
    <w:rsid w:val="00867462"/>
    <w:rsid w:val="008900E1"/>
    <w:rsid w:val="00895C06"/>
    <w:rsid w:val="008A51B1"/>
    <w:rsid w:val="008C04C6"/>
    <w:rsid w:val="008F3294"/>
    <w:rsid w:val="009026FE"/>
    <w:rsid w:val="00952E98"/>
    <w:rsid w:val="0096762B"/>
    <w:rsid w:val="00985FCA"/>
    <w:rsid w:val="0099320D"/>
    <w:rsid w:val="00996DB1"/>
    <w:rsid w:val="009A3CB2"/>
    <w:rsid w:val="009B4139"/>
    <w:rsid w:val="009C102C"/>
    <w:rsid w:val="009D5CE1"/>
    <w:rsid w:val="009E7156"/>
    <w:rsid w:val="009F6904"/>
    <w:rsid w:val="00A11DB9"/>
    <w:rsid w:val="00A20152"/>
    <w:rsid w:val="00A71BEA"/>
    <w:rsid w:val="00A75A45"/>
    <w:rsid w:val="00A866FA"/>
    <w:rsid w:val="00AA1682"/>
    <w:rsid w:val="00AD1525"/>
    <w:rsid w:val="00B04EBB"/>
    <w:rsid w:val="00B11F49"/>
    <w:rsid w:val="00B3057A"/>
    <w:rsid w:val="00B32530"/>
    <w:rsid w:val="00B33F0B"/>
    <w:rsid w:val="00B37D45"/>
    <w:rsid w:val="00B42355"/>
    <w:rsid w:val="00B50B8C"/>
    <w:rsid w:val="00B53C5C"/>
    <w:rsid w:val="00B62156"/>
    <w:rsid w:val="00B83CE3"/>
    <w:rsid w:val="00BA017E"/>
    <w:rsid w:val="00BC49EF"/>
    <w:rsid w:val="00BC4CF2"/>
    <w:rsid w:val="00C424C1"/>
    <w:rsid w:val="00C749DB"/>
    <w:rsid w:val="00C90339"/>
    <w:rsid w:val="00CD77D2"/>
    <w:rsid w:val="00D20934"/>
    <w:rsid w:val="00D46C53"/>
    <w:rsid w:val="00D716A1"/>
    <w:rsid w:val="00D74DA6"/>
    <w:rsid w:val="00DA5ED6"/>
    <w:rsid w:val="00DC70FF"/>
    <w:rsid w:val="00DE3EE9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2037F"/>
    <w:rsid w:val="00F24E47"/>
    <w:rsid w:val="00F73216"/>
    <w:rsid w:val="00FA59B5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6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6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si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34D6-7DC7-4BE0-B41D-EB0879A7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</cp:revision>
  <dcterms:created xsi:type="dcterms:W3CDTF">2021-05-31T16:29:00Z</dcterms:created>
  <dcterms:modified xsi:type="dcterms:W3CDTF">2021-05-31T18:02:00Z</dcterms:modified>
</cp:coreProperties>
</file>