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B0" w:rsidRDefault="00F61FB0" w:rsidP="00F61FB0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B0" w:rsidRDefault="00F61FB0" w:rsidP="007F20D7">
      <w:pPr>
        <w:spacing w:after="0" w:line="240" w:lineRule="auto"/>
        <w:jc w:val="center"/>
        <w:rPr>
          <w:b/>
        </w:rPr>
      </w:pPr>
    </w:p>
    <w:p w:rsidR="00121FED" w:rsidRDefault="00121FED" w:rsidP="007F20D7">
      <w:pPr>
        <w:spacing w:after="0" w:line="240" w:lineRule="auto"/>
        <w:jc w:val="center"/>
        <w:rPr>
          <w:b/>
        </w:rPr>
      </w:pPr>
      <w:r w:rsidRPr="00167D91">
        <w:rPr>
          <w:b/>
        </w:rPr>
        <w:t>AVISO DE PRIVACIDAD SIMPLIFICADO</w:t>
      </w:r>
    </w:p>
    <w:p w:rsidR="009F5E41" w:rsidRPr="009F5E41" w:rsidRDefault="009F5E41" w:rsidP="009F5E41">
      <w:pPr>
        <w:spacing w:after="0" w:line="240" w:lineRule="auto"/>
        <w:jc w:val="center"/>
        <w:rPr>
          <w:b/>
        </w:rPr>
      </w:pPr>
      <w:r w:rsidRPr="009F5E41">
        <w:rPr>
          <w:b/>
        </w:rPr>
        <w:t xml:space="preserve">PROVEEDORES Y CONTRATISTAS  DEL </w:t>
      </w:r>
    </w:p>
    <w:p w:rsidR="009F5E41" w:rsidRPr="00167D91" w:rsidRDefault="009F5E41" w:rsidP="009F5E41">
      <w:pPr>
        <w:spacing w:after="0" w:line="240" w:lineRule="auto"/>
        <w:jc w:val="center"/>
        <w:rPr>
          <w:b/>
        </w:rPr>
      </w:pPr>
      <w:r w:rsidRPr="009F5E41">
        <w:rPr>
          <w:b/>
        </w:rPr>
        <w:t xml:space="preserve"> TRIBUNAL ELECTORAL DEL ESTADO DE SINALOA</w:t>
      </w:r>
    </w:p>
    <w:p w:rsidR="00121FED" w:rsidRDefault="00121FED" w:rsidP="007F20D7">
      <w:pPr>
        <w:spacing w:after="0" w:line="240" w:lineRule="auto"/>
        <w:jc w:val="both"/>
        <w:rPr>
          <w:b/>
        </w:rPr>
      </w:pPr>
    </w:p>
    <w:p w:rsidR="001F4485" w:rsidRDefault="00A71BEA" w:rsidP="007F20D7">
      <w:pPr>
        <w:spacing w:after="0" w:line="240" w:lineRule="auto"/>
        <w:jc w:val="both"/>
      </w:pPr>
      <w:r w:rsidRPr="00087FB0">
        <w:t xml:space="preserve">El </w:t>
      </w:r>
      <w:r w:rsidRPr="00DE3EE9">
        <w:t>Tribunal Electoral del Estado de Sinaloa (TESIN)</w:t>
      </w:r>
      <w:r w:rsidR="001F4485">
        <w:t>, es</w:t>
      </w:r>
      <w:r w:rsidR="00701C01">
        <w:t xml:space="preserve"> el</w:t>
      </w:r>
      <w:r w:rsidR="001F4485">
        <w:t xml:space="preserve"> responsable del tratamiento de los datos personales</w:t>
      </w:r>
      <w:r w:rsidR="009F5E41" w:rsidRPr="009F5E41">
        <w:t xml:space="preserve"> que nos proporcione</w:t>
      </w:r>
      <w:r w:rsidR="009F5E41">
        <w:t xml:space="preserve"> </w:t>
      </w:r>
      <w:r w:rsidR="009F5E41" w:rsidRPr="009F5E41">
        <w:t xml:space="preserve">toda persona que preste sus servicios como proveedor o contratista, </w:t>
      </w:r>
      <w:r w:rsidR="001F4485">
        <w:t xml:space="preserve"> los cuales serán protegidos conforme a lo dispuesto por la Ley de Protección de Datos Personales en Posesión de Sujetos Obligados del Estado de Sinaloa, y demás normatividad que resulte aplicable.</w:t>
      </w:r>
    </w:p>
    <w:p w:rsidR="00B33F0B" w:rsidRDefault="00B33F0B" w:rsidP="007F20D7">
      <w:pPr>
        <w:spacing w:after="0" w:line="240" w:lineRule="auto"/>
        <w:jc w:val="both"/>
      </w:pPr>
    </w:p>
    <w:p w:rsidR="009F5E41" w:rsidRDefault="009F5E41" w:rsidP="009F5E41">
      <w:pPr>
        <w:spacing w:after="0" w:line="240" w:lineRule="auto"/>
        <w:jc w:val="both"/>
      </w:pPr>
      <w:r>
        <w:t>Los</w:t>
      </w:r>
      <w:r>
        <w:t xml:space="preserve"> datos personales </w:t>
      </w:r>
      <w:r>
        <w:t xml:space="preserve"> que proporcione </w:t>
      </w:r>
      <w:r>
        <w:t xml:space="preserve">serán protegidos y utilizados exclusivamente en los expedientes de toda persona física o moral que preste sus servicios como proveedores  y contratistas, datos los cuales se ubicarán en el archivo de la Unidad de Administración y Recursos Humanos. Dicha información tiene por objeto integrar el expediente de cada proveedor, con el fin de realizar los trámites administrativos y fiscales necesarios para la adquisición y pago de bienes y servicios, así como para la publicación de las obligaciones de transparencia que mandata la Ley de Transparencia y Acceso a la Información Pública del Estado de Sinaloa, en su artículo 95, fracciones XXXIV y XXXIX, que serán considerados para su publicación a través de la Plataforma Nacional de Transparencia. </w:t>
      </w:r>
    </w:p>
    <w:p w:rsidR="009F5E41" w:rsidRDefault="009F5E41" w:rsidP="009F5E41">
      <w:pPr>
        <w:spacing w:after="0" w:line="240" w:lineRule="auto"/>
        <w:jc w:val="both"/>
      </w:pPr>
    </w:p>
    <w:p w:rsidR="007A607D" w:rsidRPr="007A607D" w:rsidRDefault="007A607D" w:rsidP="007A607D">
      <w:pPr>
        <w:jc w:val="both"/>
      </w:pPr>
      <w:r w:rsidRPr="007A607D">
        <w:t>Se informa que no se realizarán transferencias de datos personales, salvo aquéllas que sean necesarias para atender requerimientos de información de autoridad competente, que estén debidamente fundados y motivados.</w:t>
      </w:r>
    </w:p>
    <w:p w:rsidR="009F5E41" w:rsidRDefault="009F5E41" w:rsidP="007F20D7">
      <w:pPr>
        <w:spacing w:after="0" w:line="240" w:lineRule="auto"/>
        <w:jc w:val="both"/>
      </w:pPr>
    </w:p>
    <w:p w:rsidR="00E2672F" w:rsidRDefault="00E2672F" w:rsidP="007F20D7">
      <w:pPr>
        <w:spacing w:after="0" w:line="240" w:lineRule="auto"/>
        <w:jc w:val="both"/>
      </w:pPr>
      <w:r w:rsidRPr="00F01BD9">
        <w:t>Si desea conocer nuestro aviso de privacidad integral, lo podrá consultar de manera presencial en las instalaciones del TESIN, y de manera electrónica a través de la página internet:</w:t>
      </w:r>
      <w:r w:rsidRPr="00F01BD9">
        <w:rPr>
          <w:rStyle w:val="Hipervnculo"/>
          <w:u w:val="none"/>
        </w:rPr>
        <w:t xml:space="preserve"> </w:t>
      </w:r>
      <w:r w:rsidRPr="00F01BD9">
        <w:rPr>
          <w:rStyle w:val="Hipervnculo"/>
        </w:rPr>
        <w:t>http://www.teesin.org.mx</w:t>
      </w: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  <w:bookmarkStart w:id="0" w:name="_GoBack"/>
      <w:bookmarkEnd w:id="0"/>
    </w:p>
    <w:p w:rsidR="001F4485" w:rsidRDefault="001F4485" w:rsidP="007F20D7">
      <w:pPr>
        <w:spacing w:after="0" w:line="240" w:lineRule="auto"/>
        <w:jc w:val="both"/>
      </w:pPr>
    </w:p>
    <w:p w:rsidR="00B33F0B" w:rsidRDefault="00B33F0B" w:rsidP="007F20D7">
      <w:pPr>
        <w:spacing w:after="0" w:line="240" w:lineRule="auto"/>
        <w:jc w:val="both"/>
      </w:pPr>
    </w:p>
    <w:p w:rsidR="00B33F0B" w:rsidRDefault="00B33F0B" w:rsidP="007F20D7">
      <w:pPr>
        <w:spacing w:after="0" w:line="240" w:lineRule="auto"/>
        <w:jc w:val="both"/>
      </w:pPr>
    </w:p>
    <w:p w:rsidR="00B33F0B" w:rsidRDefault="00B33F0B" w:rsidP="007F20D7">
      <w:pPr>
        <w:spacing w:after="0" w:line="240" w:lineRule="auto"/>
        <w:jc w:val="both"/>
      </w:pPr>
    </w:p>
    <w:p w:rsidR="00B33F0B" w:rsidRDefault="00B33F0B" w:rsidP="007F20D7">
      <w:pPr>
        <w:spacing w:after="0" w:line="240" w:lineRule="auto"/>
        <w:jc w:val="both"/>
      </w:pPr>
    </w:p>
    <w:p w:rsidR="00B33F0B" w:rsidRDefault="00B33F0B" w:rsidP="007F20D7">
      <w:pPr>
        <w:spacing w:after="0" w:line="240" w:lineRule="auto"/>
        <w:jc w:val="both"/>
      </w:pPr>
    </w:p>
    <w:p w:rsidR="00B33F0B" w:rsidRDefault="00B33F0B" w:rsidP="007F20D7">
      <w:pPr>
        <w:spacing w:after="0" w:line="240" w:lineRule="auto"/>
        <w:jc w:val="both"/>
      </w:pPr>
    </w:p>
    <w:p w:rsidR="00B33F0B" w:rsidRDefault="00B33F0B" w:rsidP="007F20D7">
      <w:pPr>
        <w:spacing w:after="0" w:line="240" w:lineRule="auto"/>
        <w:jc w:val="both"/>
      </w:pPr>
    </w:p>
    <w:p w:rsidR="00B33F0B" w:rsidRDefault="00B33F0B" w:rsidP="007F20D7">
      <w:pPr>
        <w:spacing w:after="0" w:line="240" w:lineRule="auto"/>
        <w:jc w:val="both"/>
      </w:pPr>
    </w:p>
    <w:p w:rsidR="00B33F0B" w:rsidRDefault="00B33F0B" w:rsidP="007F20D7">
      <w:pPr>
        <w:spacing w:after="0" w:line="240" w:lineRule="auto"/>
        <w:jc w:val="both"/>
      </w:pPr>
    </w:p>
    <w:p w:rsidR="00B33F0B" w:rsidRDefault="00B33F0B" w:rsidP="007F20D7">
      <w:pPr>
        <w:spacing w:after="0" w:line="240" w:lineRule="auto"/>
        <w:jc w:val="both"/>
      </w:pPr>
    </w:p>
    <w:sectPr w:rsidR="00B33F0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0C" w:rsidRDefault="002C0C0C" w:rsidP="00EB56DE">
      <w:pPr>
        <w:spacing w:after="0" w:line="240" w:lineRule="auto"/>
      </w:pPr>
      <w:r>
        <w:separator/>
      </w:r>
    </w:p>
  </w:endnote>
  <w:endnote w:type="continuationSeparator" w:id="0">
    <w:p w:rsidR="002C0C0C" w:rsidRDefault="002C0C0C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C4" w:rsidRPr="00024EC4">
          <w:rPr>
            <w:noProof/>
            <w:lang w:val="es-ES"/>
          </w:rPr>
          <w:t>1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0C" w:rsidRDefault="002C0C0C" w:rsidP="00EB56DE">
      <w:pPr>
        <w:spacing w:after="0" w:line="240" w:lineRule="auto"/>
      </w:pPr>
      <w:r>
        <w:separator/>
      </w:r>
    </w:p>
  </w:footnote>
  <w:footnote w:type="continuationSeparator" w:id="0">
    <w:p w:rsidR="002C0C0C" w:rsidRDefault="002C0C0C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1"/>
    <w:rsid w:val="00011D41"/>
    <w:rsid w:val="00024EC4"/>
    <w:rsid w:val="000461ED"/>
    <w:rsid w:val="000853E3"/>
    <w:rsid w:val="00087FB0"/>
    <w:rsid w:val="00090302"/>
    <w:rsid w:val="000B05B1"/>
    <w:rsid w:val="000B2997"/>
    <w:rsid w:val="000B6E5E"/>
    <w:rsid w:val="000C53A1"/>
    <w:rsid w:val="001148F1"/>
    <w:rsid w:val="00117736"/>
    <w:rsid w:val="00121FED"/>
    <w:rsid w:val="00142B81"/>
    <w:rsid w:val="00155B1C"/>
    <w:rsid w:val="00167D91"/>
    <w:rsid w:val="00182FC9"/>
    <w:rsid w:val="001A5CA6"/>
    <w:rsid w:val="001B4746"/>
    <w:rsid w:val="001C1F9F"/>
    <w:rsid w:val="001F4485"/>
    <w:rsid w:val="00211CB2"/>
    <w:rsid w:val="00216077"/>
    <w:rsid w:val="002236E9"/>
    <w:rsid w:val="002725D0"/>
    <w:rsid w:val="002922A3"/>
    <w:rsid w:val="002A55A4"/>
    <w:rsid w:val="002C0C0C"/>
    <w:rsid w:val="002D2F92"/>
    <w:rsid w:val="002D5AC4"/>
    <w:rsid w:val="0030481D"/>
    <w:rsid w:val="00306DAF"/>
    <w:rsid w:val="0032282D"/>
    <w:rsid w:val="00350C95"/>
    <w:rsid w:val="00374069"/>
    <w:rsid w:val="00377153"/>
    <w:rsid w:val="0039418F"/>
    <w:rsid w:val="003C1DED"/>
    <w:rsid w:val="003C21A3"/>
    <w:rsid w:val="003C336D"/>
    <w:rsid w:val="003E111C"/>
    <w:rsid w:val="003F2D4E"/>
    <w:rsid w:val="0042279B"/>
    <w:rsid w:val="00433AEA"/>
    <w:rsid w:val="00466AD8"/>
    <w:rsid w:val="00492761"/>
    <w:rsid w:val="00496807"/>
    <w:rsid w:val="00502FCA"/>
    <w:rsid w:val="00520CE7"/>
    <w:rsid w:val="005338DD"/>
    <w:rsid w:val="0054703E"/>
    <w:rsid w:val="005A2B1E"/>
    <w:rsid w:val="005B57D4"/>
    <w:rsid w:val="0066682B"/>
    <w:rsid w:val="0067658A"/>
    <w:rsid w:val="00685201"/>
    <w:rsid w:val="006D3B05"/>
    <w:rsid w:val="006E3BE8"/>
    <w:rsid w:val="00701C01"/>
    <w:rsid w:val="00706989"/>
    <w:rsid w:val="007123CE"/>
    <w:rsid w:val="00717D62"/>
    <w:rsid w:val="0072499D"/>
    <w:rsid w:val="00730BF7"/>
    <w:rsid w:val="00747A20"/>
    <w:rsid w:val="007854A9"/>
    <w:rsid w:val="007A5137"/>
    <w:rsid w:val="007A607D"/>
    <w:rsid w:val="007B0D07"/>
    <w:rsid w:val="007F20D7"/>
    <w:rsid w:val="00801CD6"/>
    <w:rsid w:val="008025F9"/>
    <w:rsid w:val="00804C1E"/>
    <w:rsid w:val="00810B3A"/>
    <w:rsid w:val="00817FE0"/>
    <w:rsid w:val="00851CBE"/>
    <w:rsid w:val="008900E1"/>
    <w:rsid w:val="00895C06"/>
    <w:rsid w:val="008F3294"/>
    <w:rsid w:val="009026FE"/>
    <w:rsid w:val="0096762B"/>
    <w:rsid w:val="0099320D"/>
    <w:rsid w:val="009934CE"/>
    <w:rsid w:val="00996DB1"/>
    <w:rsid w:val="009A3CB2"/>
    <w:rsid w:val="009B4139"/>
    <w:rsid w:val="009C102C"/>
    <w:rsid w:val="009D5CE1"/>
    <w:rsid w:val="009E7156"/>
    <w:rsid w:val="009F5E41"/>
    <w:rsid w:val="009F6904"/>
    <w:rsid w:val="00A11DB9"/>
    <w:rsid w:val="00A20152"/>
    <w:rsid w:val="00A71BEA"/>
    <w:rsid w:val="00A75A45"/>
    <w:rsid w:val="00A866FA"/>
    <w:rsid w:val="00AA1682"/>
    <w:rsid w:val="00AD1525"/>
    <w:rsid w:val="00B11F49"/>
    <w:rsid w:val="00B3057A"/>
    <w:rsid w:val="00B32530"/>
    <w:rsid w:val="00B33F0B"/>
    <w:rsid w:val="00B37D45"/>
    <w:rsid w:val="00B42355"/>
    <w:rsid w:val="00B50B8C"/>
    <w:rsid w:val="00B53C5C"/>
    <w:rsid w:val="00B83CE3"/>
    <w:rsid w:val="00BA017E"/>
    <w:rsid w:val="00BC49EF"/>
    <w:rsid w:val="00C424C1"/>
    <w:rsid w:val="00C90339"/>
    <w:rsid w:val="00CD77D2"/>
    <w:rsid w:val="00CE18D4"/>
    <w:rsid w:val="00D20934"/>
    <w:rsid w:val="00D46C53"/>
    <w:rsid w:val="00D57A99"/>
    <w:rsid w:val="00D716A1"/>
    <w:rsid w:val="00D74DA6"/>
    <w:rsid w:val="00DC70FF"/>
    <w:rsid w:val="00DE3EE9"/>
    <w:rsid w:val="00E1048F"/>
    <w:rsid w:val="00E2672F"/>
    <w:rsid w:val="00E31FBF"/>
    <w:rsid w:val="00E829F6"/>
    <w:rsid w:val="00E94CC9"/>
    <w:rsid w:val="00EA01B3"/>
    <w:rsid w:val="00EB1D93"/>
    <w:rsid w:val="00EB56DE"/>
    <w:rsid w:val="00EC28C2"/>
    <w:rsid w:val="00EE7C79"/>
    <w:rsid w:val="00F01BD9"/>
    <w:rsid w:val="00F24E47"/>
    <w:rsid w:val="00F61FB0"/>
    <w:rsid w:val="00F738B3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0C98-1CDA-490F-B7DE-58423973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4</cp:revision>
  <dcterms:created xsi:type="dcterms:W3CDTF">2018-06-08T18:33:00Z</dcterms:created>
  <dcterms:modified xsi:type="dcterms:W3CDTF">2018-06-08T18:58:00Z</dcterms:modified>
</cp:coreProperties>
</file>