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B2" w:rsidRDefault="008E26B2" w:rsidP="007F20D7">
      <w:pPr>
        <w:spacing w:after="0" w:line="240" w:lineRule="auto"/>
        <w:jc w:val="center"/>
        <w:rPr>
          <w:b/>
        </w:rPr>
      </w:pPr>
      <w:bookmarkStart w:id="0" w:name="_GoBack"/>
      <w:bookmarkEnd w:id="0"/>
    </w:p>
    <w:p w:rsidR="008E26B2" w:rsidRDefault="008E26B2" w:rsidP="008E26B2">
      <w:pPr>
        <w:spacing w:after="0" w:line="240" w:lineRule="auto"/>
        <w:rPr>
          <w:b/>
        </w:rPr>
      </w:pPr>
      <w:r>
        <w:rPr>
          <w:noProof/>
          <w:lang w:eastAsia="es-MX"/>
        </w:rPr>
        <w:drawing>
          <wp:inline distT="0" distB="0" distL="0" distR="0" wp14:anchorId="72E0B506" wp14:editId="318DADD4">
            <wp:extent cx="1266825" cy="971550"/>
            <wp:effectExtent l="0" t="0" r="9525" b="0"/>
            <wp:docPr id="1" name="Imagen 1" descr="http://www.teesin.org.mx/imagenes/l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esin.org.mx/imagenes/l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71550"/>
                    </a:xfrm>
                    <a:prstGeom prst="rect">
                      <a:avLst/>
                    </a:prstGeom>
                    <a:noFill/>
                    <a:ln>
                      <a:noFill/>
                    </a:ln>
                  </pic:spPr>
                </pic:pic>
              </a:graphicData>
            </a:graphic>
          </wp:inline>
        </w:drawing>
      </w:r>
    </w:p>
    <w:p w:rsidR="001F4485" w:rsidRPr="009C102C" w:rsidRDefault="001F4485" w:rsidP="007F20D7">
      <w:pPr>
        <w:spacing w:after="0" w:line="240" w:lineRule="auto"/>
        <w:jc w:val="center"/>
        <w:rPr>
          <w:b/>
        </w:rPr>
      </w:pPr>
      <w:r w:rsidRPr="009C102C">
        <w:rPr>
          <w:b/>
        </w:rPr>
        <w:t>AVISO DE PRIVACIDAD INTEGRAL</w:t>
      </w:r>
    </w:p>
    <w:p w:rsidR="00696B12" w:rsidRDefault="001F4485" w:rsidP="007F20D7">
      <w:pPr>
        <w:spacing w:after="0" w:line="240" w:lineRule="auto"/>
        <w:jc w:val="center"/>
        <w:rPr>
          <w:b/>
        </w:rPr>
      </w:pPr>
      <w:r w:rsidRPr="00117736">
        <w:rPr>
          <w:b/>
        </w:rPr>
        <w:t xml:space="preserve">SOLICITUDES DE </w:t>
      </w:r>
      <w:r w:rsidR="00696B12">
        <w:rPr>
          <w:b/>
        </w:rPr>
        <w:t xml:space="preserve">ACCESO A LA </w:t>
      </w:r>
      <w:r w:rsidR="0099088C">
        <w:rPr>
          <w:b/>
        </w:rPr>
        <w:t xml:space="preserve">INFORMACIÓN </w:t>
      </w:r>
      <w:r w:rsidRPr="00117736">
        <w:rPr>
          <w:b/>
        </w:rPr>
        <w:t xml:space="preserve"> </w:t>
      </w:r>
      <w:r w:rsidR="007F20D7" w:rsidRPr="00117736">
        <w:rPr>
          <w:b/>
        </w:rPr>
        <w:t xml:space="preserve">ANTE </w:t>
      </w:r>
    </w:p>
    <w:p w:rsidR="001F4485" w:rsidRDefault="007F20D7" w:rsidP="007F20D7">
      <w:pPr>
        <w:spacing w:after="0" w:line="240" w:lineRule="auto"/>
        <w:jc w:val="center"/>
        <w:rPr>
          <w:b/>
        </w:rPr>
      </w:pPr>
      <w:r w:rsidRPr="00117736">
        <w:rPr>
          <w:b/>
        </w:rPr>
        <w:t>EL</w:t>
      </w:r>
      <w:r w:rsidR="00377153" w:rsidRPr="00117736">
        <w:rPr>
          <w:b/>
        </w:rPr>
        <w:t xml:space="preserve"> TRIBUNAL ELECTORAL DEL ESTADO DE SINALOA</w:t>
      </w:r>
    </w:p>
    <w:p w:rsidR="001C2BDA" w:rsidRDefault="001C2BDA" w:rsidP="007F20D7">
      <w:pPr>
        <w:spacing w:after="0" w:line="240" w:lineRule="auto"/>
        <w:jc w:val="center"/>
        <w:rPr>
          <w:b/>
        </w:rPr>
      </w:pPr>
    </w:p>
    <w:p w:rsidR="001F4485" w:rsidRDefault="00C424C1" w:rsidP="007F20D7">
      <w:pPr>
        <w:spacing w:after="0" w:line="240" w:lineRule="auto"/>
        <w:jc w:val="both"/>
      </w:pPr>
      <w:r>
        <w:t>El Tribunal Electoral del Estado de Sinaloa</w:t>
      </w:r>
      <w:r w:rsidR="001F4485">
        <w:t xml:space="preserve"> </w:t>
      </w:r>
      <w:r w:rsidR="001F4485" w:rsidRPr="00AD1525">
        <w:t>(</w:t>
      </w:r>
      <w:r w:rsidRPr="00AD1525">
        <w:t>T</w:t>
      </w:r>
      <w:r w:rsidR="000B05B1" w:rsidRPr="00AD1525">
        <w:t>E</w:t>
      </w:r>
      <w:r w:rsidRPr="00AD1525">
        <w:t>SIN</w:t>
      </w:r>
      <w:r w:rsidR="001F4485" w:rsidRPr="00AD1525">
        <w:t>),</w:t>
      </w:r>
      <w:r w:rsidR="001F4485">
        <w:t xml:space="preserve"> con domicilio en</w:t>
      </w:r>
      <w:r>
        <w:t xml:space="preserve"> calle Fray Servando Teresa de Mier N° 1870 P.B. Col. Centro Sinaloa C.P. 80129 </w:t>
      </w:r>
      <w:r w:rsidR="001F4485">
        <w:t xml:space="preserve">de esta ciudad, es </w:t>
      </w:r>
      <w:r w:rsidR="00EB56DE">
        <w:t>e</w:t>
      </w:r>
      <w:r w:rsidR="001F4485">
        <w:t>l responsable del tratamiento de los datos personales que nos proporcione, los cuales serán protegidos conforme a lo dispuesto por la Ley de Protección de Datos Personales en Posesión de Sujetos Obligados del Estado de Sinaloa, y demás normatividad que resulte aplicable.</w:t>
      </w:r>
    </w:p>
    <w:p w:rsidR="007F20D7" w:rsidRDefault="007F20D7" w:rsidP="007F20D7">
      <w:pPr>
        <w:spacing w:after="0" w:line="240" w:lineRule="auto"/>
        <w:jc w:val="both"/>
      </w:pPr>
    </w:p>
    <w:p w:rsidR="001F4485" w:rsidRDefault="001F4485" w:rsidP="007F20D7">
      <w:pPr>
        <w:spacing w:after="0" w:line="240" w:lineRule="auto"/>
        <w:jc w:val="both"/>
        <w:rPr>
          <w:b/>
        </w:rPr>
      </w:pPr>
      <w:r w:rsidRPr="00D20934">
        <w:rPr>
          <w:b/>
        </w:rPr>
        <w:t>¿Qué datos personales se recaban y para qué finalidad?</w:t>
      </w:r>
    </w:p>
    <w:p w:rsidR="001F4485" w:rsidRDefault="001F4485" w:rsidP="007F20D7">
      <w:pPr>
        <w:spacing w:after="0" w:line="240" w:lineRule="auto"/>
        <w:jc w:val="both"/>
      </w:pPr>
      <w:r>
        <w:t>Sus datos personales</w:t>
      </w:r>
      <w:r w:rsidR="00696B12">
        <w:t xml:space="preserve"> serán protegidos y</w:t>
      </w:r>
      <w:r>
        <w:t xml:space="preserve"> utilizados exclusivamente para dar atención a su solicitud </w:t>
      </w:r>
      <w:r w:rsidR="0099088C">
        <w:t xml:space="preserve">de </w:t>
      </w:r>
      <w:r w:rsidR="00A8204C">
        <w:t xml:space="preserve">acceso a la </w:t>
      </w:r>
      <w:r w:rsidR="0099088C">
        <w:t xml:space="preserve">información </w:t>
      </w:r>
      <w:r>
        <w:t>que presente ante</w:t>
      </w:r>
      <w:r w:rsidR="00696B12">
        <w:t xml:space="preserve"> la Unidad de Transparencia de</w:t>
      </w:r>
      <w:r w:rsidR="00965885">
        <w:t>l</w:t>
      </w:r>
      <w:r>
        <w:t xml:space="preserve"> </w:t>
      </w:r>
      <w:r w:rsidR="000B05B1" w:rsidRPr="00AD1525">
        <w:t>TESIN</w:t>
      </w:r>
      <w:r w:rsidR="00696B12">
        <w:t xml:space="preserve">, </w:t>
      </w:r>
      <w:r w:rsidR="00696B12" w:rsidRPr="00696B12">
        <w:t>como responsable de recibir y dar trámite a las solicitudes de acceso a la Información, a fin de realizar las notificaciones correspondientes a los solicitantes dentro de los plazos establecidos por la normatividad aplicable, así como para la publicación de las obligaciones de transparencia que mandata la Ley de Transparencia y Acceso a la Información Pública del Estado de Sinaloa, en su artículo 95, fracción XII</w:t>
      </w:r>
      <w:r w:rsidR="00696B12">
        <w:t xml:space="preserve">.  </w:t>
      </w:r>
      <w:r w:rsidR="005F28B4">
        <w:t>Así</w:t>
      </w:r>
      <w:r>
        <w:t xml:space="preserve"> como con fines estadísticos</w:t>
      </w:r>
      <w:r w:rsidR="005F28B4">
        <w:t>, para este</w:t>
      </w:r>
      <w:r>
        <w:t xml:space="preserve"> caso, requerimos de su consentimiento, por lo que le solicitamos que indique a continuación si autoriza que sus datos personales sean utilizados con fines estadísticos, con el propósito de contar con información útil para mejorar nuestros servicios e implementar las medidas que resulten necesarias para impulsar el ejercicio del derecho de protección de datos personales. Es importante señalar que las estadísticas que se generen no vincularán la información general con datos que hagan identificables a los titulares:</w:t>
      </w:r>
    </w:p>
    <w:p w:rsidR="007F20D7" w:rsidRDefault="007F20D7" w:rsidP="007F20D7">
      <w:pPr>
        <w:spacing w:after="0" w:line="240" w:lineRule="auto"/>
        <w:jc w:val="both"/>
      </w:pPr>
    </w:p>
    <w:tbl>
      <w:tblPr>
        <w:tblpPr w:leftFromText="141" w:rightFromText="141" w:vertAnchor="text" w:horzAnchor="page" w:tblpX="2085"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
      </w:tblGrid>
      <w:tr w:rsidR="00EC28C2" w:rsidTr="00D20934">
        <w:trPr>
          <w:trHeight w:val="268"/>
        </w:trPr>
        <w:tc>
          <w:tcPr>
            <w:tcW w:w="388" w:type="dxa"/>
          </w:tcPr>
          <w:p w:rsidR="00EC28C2" w:rsidRDefault="00EC28C2" w:rsidP="007F20D7">
            <w:pPr>
              <w:spacing w:after="0" w:line="240" w:lineRule="auto"/>
              <w:jc w:val="both"/>
              <w:rPr>
                <w:b/>
              </w:rPr>
            </w:pPr>
          </w:p>
        </w:tc>
      </w:tr>
    </w:tbl>
    <w:p w:rsidR="001F4485" w:rsidRDefault="001F4485" w:rsidP="007F20D7">
      <w:pPr>
        <w:spacing w:after="0" w:line="240" w:lineRule="auto"/>
        <w:jc w:val="both"/>
      </w:pPr>
      <w:r w:rsidRPr="00EC28C2">
        <w:rPr>
          <w:b/>
        </w:rPr>
        <w:t>Consiento que mis datos personales se utilicen con fines estadísticos.</w:t>
      </w:r>
    </w:p>
    <w:p w:rsidR="007F20D7" w:rsidRDefault="007F20D7" w:rsidP="007F20D7">
      <w:pPr>
        <w:spacing w:after="0" w:line="240" w:lineRule="auto"/>
        <w:jc w:val="both"/>
      </w:pPr>
    </w:p>
    <w:p w:rsidR="001F4485" w:rsidRDefault="001F4485" w:rsidP="007F20D7">
      <w:pPr>
        <w:spacing w:after="0" w:line="240" w:lineRule="auto"/>
        <w:jc w:val="both"/>
      </w:pPr>
      <w:r w:rsidRPr="00EB1D93">
        <w:t>Para los fines antes señalados,</w:t>
      </w:r>
      <w:r w:rsidR="002174E2">
        <w:t xml:space="preserve"> los</w:t>
      </w:r>
      <w:r w:rsidR="002174E2" w:rsidRPr="002174E2">
        <w:t xml:space="preserve"> datos personales objeto de tratamiento son: nombre</w:t>
      </w:r>
      <w:r w:rsidR="00696B12">
        <w:t xml:space="preserve"> (opcional),</w:t>
      </w:r>
      <w:r w:rsidR="002174E2" w:rsidRPr="002174E2">
        <w:t xml:space="preserve"> </w:t>
      </w:r>
      <w:r w:rsidR="005F28B4">
        <w:t xml:space="preserve">domicilio, </w:t>
      </w:r>
      <w:r w:rsidR="002174E2" w:rsidRPr="002174E2">
        <w:t xml:space="preserve">correo electrónico y todos aquellos que el solicitante decida proporcionar al Sistema de Solicitud de Acceso a la Información de la Plataforma Nacional de Transparencia y en el </w:t>
      </w:r>
      <w:r w:rsidR="00D2075C">
        <w:t>f</w:t>
      </w:r>
      <w:r w:rsidR="002174E2" w:rsidRPr="002174E2">
        <w:t xml:space="preserve">ormato físico de </w:t>
      </w:r>
      <w:r w:rsidR="00D2075C">
        <w:t>s</w:t>
      </w:r>
      <w:r w:rsidR="002174E2" w:rsidRPr="002174E2">
        <w:t xml:space="preserve">olicitudes de </w:t>
      </w:r>
      <w:r w:rsidR="00D2075C">
        <w:t>i</w:t>
      </w:r>
      <w:r w:rsidR="002174E2" w:rsidRPr="002174E2">
        <w:t xml:space="preserve">nformación disponible en la oficina de la Unidad de Transparencia de este Tribunal </w:t>
      </w:r>
      <w:r w:rsidR="002174E2" w:rsidRPr="001C2BDA">
        <w:t>Electoral</w:t>
      </w:r>
      <w:r w:rsidRPr="00EB1D93">
        <w:t>.</w:t>
      </w:r>
    </w:p>
    <w:p w:rsidR="005F28B4" w:rsidRDefault="005F28B4" w:rsidP="007F20D7">
      <w:pPr>
        <w:spacing w:after="0" w:line="240" w:lineRule="auto"/>
        <w:jc w:val="both"/>
      </w:pPr>
    </w:p>
    <w:p w:rsidR="000853E3" w:rsidRDefault="001F4485" w:rsidP="007F20D7">
      <w:pPr>
        <w:spacing w:after="0" w:line="240" w:lineRule="auto"/>
        <w:jc w:val="both"/>
        <w:rPr>
          <w:b/>
        </w:rPr>
      </w:pPr>
      <w:r w:rsidRPr="00D20934">
        <w:rPr>
          <w:b/>
        </w:rPr>
        <w:t>Fundamento para el tratamiento de datos personales</w:t>
      </w:r>
    </w:p>
    <w:p w:rsidR="001F4485" w:rsidRDefault="00377153" w:rsidP="007F20D7">
      <w:pPr>
        <w:spacing w:after="0" w:line="240" w:lineRule="auto"/>
        <w:jc w:val="both"/>
      </w:pPr>
      <w:r>
        <w:t>El TE</w:t>
      </w:r>
      <w:r w:rsidR="00EB56DE">
        <w:t>SIN</w:t>
      </w:r>
      <w:r>
        <w:t xml:space="preserve"> </w:t>
      </w:r>
      <w:r w:rsidR="001F4485">
        <w:t xml:space="preserve">trata los datos personales antes señalados para dar atención a las solicitudes </w:t>
      </w:r>
      <w:r w:rsidR="0099088C">
        <w:t xml:space="preserve"> de </w:t>
      </w:r>
      <w:r w:rsidR="005F28B4">
        <w:t xml:space="preserve">acceso a la </w:t>
      </w:r>
      <w:r w:rsidR="0099088C">
        <w:t>información</w:t>
      </w:r>
      <w:r w:rsidR="005F28B4">
        <w:t>,</w:t>
      </w:r>
      <w:r w:rsidR="0099088C">
        <w:t xml:space="preserve"> </w:t>
      </w:r>
      <w:r w:rsidR="001F4485">
        <w:t xml:space="preserve"> que se le presenten en su calidad de responsable con fundamento en </w:t>
      </w:r>
      <w:r w:rsidR="00B21913" w:rsidRPr="00B21913">
        <w:t xml:space="preserve">los artículos </w:t>
      </w:r>
      <w:r w:rsidR="00B21913">
        <w:t>4, 14, 15</w:t>
      </w:r>
      <w:r w:rsidR="005F3D88">
        <w:t xml:space="preserve">, </w:t>
      </w:r>
      <w:r w:rsidR="005F28B4">
        <w:t>21,</w:t>
      </w:r>
      <w:r w:rsidR="005F3D88">
        <w:t xml:space="preserve"> </w:t>
      </w:r>
      <w:r w:rsidR="005F28B4">
        <w:t>22 fracción VI, 68</w:t>
      </w:r>
      <w:r w:rsidR="00B21913" w:rsidRPr="00B21913">
        <w:t xml:space="preserve"> </w:t>
      </w:r>
      <w:r w:rsidR="005F3D88">
        <w:t xml:space="preserve">y </w:t>
      </w:r>
      <w:r w:rsidR="00B21913" w:rsidRPr="00B21913">
        <w:t>136 de la Ley de Transparencia y  Acceso a la Información Pública del Estado de Sinaloa</w:t>
      </w:r>
      <w:r w:rsidR="005F3D88">
        <w:t>.</w:t>
      </w:r>
    </w:p>
    <w:p w:rsidR="00D46C53" w:rsidRDefault="00D46C53" w:rsidP="007F20D7">
      <w:pPr>
        <w:spacing w:after="0" w:line="240" w:lineRule="auto"/>
        <w:jc w:val="both"/>
        <w:rPr>
          <w:b/>
        </w:rPr>
      </w:pPr>
    </w:p>
    <w:p w:rsidR="001C2BDA" w:rsidRDefault="001C2BDA" w:rsidP="007F20D7">
      <w:pPr>
        <w:spacing w:after="0" w:line="240" w:lineRule="auto"/>
        <w:jc w:val="both"/>
        <w:rPr>
          <w:b/>
        </w:rPr>
      </w:pPr>
    </w:p>
    <w:p w:rsidR="001C2BDA" w:rsidRDefault="001C2BDA" w:rsidP="007F20D7">
      <w:pPr>
        <w:spacing w:after="0" w:line="240" w:lineRule="auto"/>
        <w:jc w:val="both"/>
        <w:rPr>
          <w:b/>
        </w:rPr>
      </w:pPr>
    </w:p>
    <w:p w:rsidR="001F4485" w:rsidRPr="00EE7C79" w:rsidRDefault="001F4485" w:rsidP="007F20D7">
      <w:pPr>
        <w:spacing w:after="0" w:line="240" w:lineRule="auto"/>
        <w:jc w:val="both"/>
        <w:rPr>
          <w:b/>
        </w:rPr>
      </w:pPr>
      <w:r w:rsidRPr="00EE7C79">
        <w:rPr>
          <w:b/>
        </w:rPr>
        <w:lastRenderedPageBreak/>
        <w:t>Transferencia de datos personales</w:t>
      </w:r>
    </w:p>
    <w:p w:rsidR="001F4485" w:rsidRDefault="001F4485" w:rsidP="007F20D7">
      <w:pPr>
        <w:spacing w:after="0" w:line="240" w:lineRule="auto"/>
        <w:jc w:val="both"/>
      </w:pPr>
      <w:r>
        <w:t>Se informa que no se realizarán transferencias de datos personales, salvo aquéllas que sean necesarias para atender requerimientos de información de una autoridad competente, que estén debidamente fundados y motivados.</w:t>
      </w:r>
    </w:p>
    <w:p w:rsidR="007F20D7" w:rsidRDefault="007F20D7" w:rsidP="007F20D7">
      <w:pPr>
        <w:spacing w:after="0" w:line="240" w:lineRule="auto"/>
        <w:jc w:val="both"/>
        <w:rPr>
          <w:b/>
        </w:rPr>
      </w:pPr>
    </w:p>
    <w:p w:rsidR="001F4485" w:rsidRPr="00D20934" w:rsidRDefault="005A2B1E" w:rsidP="007F20D7">
      <w:pPr>
        <w:spacing w:after="0" w:line="240" w:lineRule="auto"/>
        <w:jc w:val="both"/>
        <w:rPr>
          <w:b/>
        </w:rPr>
      </w:pPr>
      <w:r w:rsidRPr="005A2B1E">
        <w:rPr>
          <w:b/>
        </w:rPr>
        <w:t>¿Dónde se pueden ejercer los derechos de acceso, rectificación, cancelación y oposición al tratamiento de datos personales (derechos ARCO)?</w:t>
      </w:r>
    </w:p>
    <w:p w:rsidR="001F4485" w:rsidRDefault="001F4485" w:rsidP="007F20D7">
      <w:pPr>
        <w:spacing w:after="0" w:line="240" w:lineRule="auto"/>
        <w:jc w:val="both"/>
      </w:pPr>
      <w:r w:rsidRPr="005338DD">
        <w:t>Usted podrá ejercer sus derechos ARCO directamente en la Unidad de Transparencia de est</w:t>
      </w:r>
      <w:r w:rsidR="00306DAF" w:rsidRPr="005338DD">
        <w:t>e Tribunal</w:t>
      </w:r>
      <w:r w:rsidRPr="005338DD">
        <w:t>, ubicad</w:t>
      </w:r>
      <w:r w:rsidR="00306DAF" w:rsidRPr="005338DD">
        <w:t>o</w:t>
      </w:r>
      <w:r w:rsidRPr="005338DD">
        <w:t xml:space="preserve"> en</w:t>
      </w:r>
      <w:r w:rsidR="00306DAF" w:rsidRPr="005338DD">
        <w:t xml:space="preserve"> calle Fray Servando Teresa de Mier N° 1870 P.B. Col. Centro Sinaloa C.P. 80129 de esta ciudad, </w:t>
      </w:r>
      <w:r w:rsidRPr="005338DD">
        <w:t xml:space="preserve"> o bien, a través de </w:t>
      </w:r>
      <w:proofErr w:type="spellStart"/>
      <w:r w:rsidRPr="005338DD">
        <w:t>Infomex</w:t>
      </w:r>
      <w:proofErr w:type="spellEnd"/>
      <w:r w:rsidRPr="005338DD">
        <w:t xml:space="preserve"> Sinaloa (http://www.infomexsinaloa.org.mx) o de la Plataforma Nacional de Transparencia (http://www.plataformadetransparencia.org.mx/) o en el correo electrónico</w:t>
      </w:r>
      <w:r w:rsidR="003C336D" w:rsidRPr="005338DD">
        <w:t xml:space="preserve"> </w:t>
      </w:r>
      <w:hyperlink r:id="rId9" w:history="1">
        <w:r w:rsidR="00D20934" w:rsidRPr="00CD45BC">
          <w:rPr>
            <w:rStyle w:val="Hipervnculo"/>
          </w:rPr>
          <w:t>transparencia@teesin.org.mx</w:t>
        </w:r>
      </w:hyperlink>
      <w:r w:rsidR="00D20934">
        <w:t xml:space="preserve">. Si desea </w:t>
      </w:r>
      <w:r w:rsidRPr="005338DD">
        <w:t>conocer el procedimiento para el ejercicio de estos derechos puede acudir a la Unidad de Transparencia, enviar un correo electrónico a la dirección antes señalada o comunicarse al teléfono (667) 7</w:t>
      </w:r>
      <w:r w:rsidR="003C336D" w:rsidRPr="005338DD">
        <w:t>663114.</w:t>
      </w:r>
    </w:p>
    <w:p w:rsidR="007F20D7" w:rsidRDefault="007F20D7" w:rsidP="007F20D7">
      <w:pPr>
        <w:spacing w:after="0" w:line="240" w:lineRule="auto"/>
        <w:jc w:val="both"/>
        <w:rPr>
          <w:b/>
        </w:rPr>
      </w:pPr>
    </w:p>
    <w:p w:rsidR="001F4485" w:rsidRPr="00D20934" w:rsidRDefault="001F4485" w:rsidP="007F20D7">
      <w:pPr>
        <w:spacing w:after="0" w:line="240" w:lineRule="auto"/>
        <w:jc w:val="both"/>
        <w:rPr>
          <w:b/>
        </w:rPr>
      </w:pPr>
      <w:r w:rsidRPr="00D20934">
        <w:rPr>
          <w:b/>
        </w:rPr>
        <w:t>Cambios al aviso de privacidad</w:t>
      </w:r>
    </w:p>
    <w:p w:rsidR="00D74DA6" w:rsidRDefault="001F4485" w:rsidP="007F20D7">
      <w:pPr>
        <w:spacing w:after="0" w:line="240" w:lineRule="auto"/>
        <w:jc w:val="both"/>
      </w:pPr>
      <w:r>
        <w:t>En caso de que exista un cambio en este aviso de privacidad, lo haremos de su conocimiento en el portal de</w:t>
      </w:r>
      <w:r w:rsidR="003C336D">
        <w:t xml:space="preserve">l </w:t>
      </w:r>
      <w:r w:rsidR="003C336D" w:rsidRPr="00AD1525">
        <w:t>TESIN</w:t>
      </w:r>
      <w:r w:rsidR="003C336D">
        <w:t xml:space="preserve"> </w:t>
      </w:r>
      <w:r w:rsidR="003C336D" w:rsidRPr="003C336D">
        <w:rPr>
          <w:rStyle w:val="Hipervnculo"/>
        </w:rPr>
        <w:t>http://www.teesin.org.mx</w:t>
      </w:r>
    </w:p>
    <w:p w:rsidR="001F4485" w:rsidRDefault="001F4485" w:rsidP="007F20D7">
      <w:pPr>
        <w:spacing w:after="0" w:line="240" w:lineRule="auto"/>
        <w:jc w:val="both"/>
      </w:pPr>
    </w:p>
    <w:p w:rsidR="001F4485" w:rsidRDefault="001F4485" w:rsidP="007F20D7">
      <w:pPr>
        <w:spacing w:after="0" w:line="240" w:lineRule="auto"/>
        <w:jc w:val="both"/>
      </w:pPr>
    </w:p>
    <w:p w:rsidR="001F4485" w:rsidRDefault="001F4485" w:rsidP="007F20D7">
      <w:pPr>
        <w:spacing w:after="0" w:line="240" w:lineRule="auto"/>
        <w:jc w:val="both"/>
      </w:pPr>
    </w:p>
    <w:p w:rsidR="001F4485" w:rsidRDefault="001F4485" w:rsidP="007F20D7">
      <w:pPr>
        <w:spacing w:after="0" w:line="240" w:lineRule="auto"/>
        <w:jc w:val="both"/>
      </w:pPr>
    </w:p>
    <w:p w:rsidR="001F4485" w:rsidRDefault="001F4485" w:rsidP="007F20D7">
      <w:pPr>
        <w:spacing w:after="0" w:line="240" w:lineRule="auto"/>
        <w:jc w:val="both"/>
      </w:pPr>
    </w:p>
    <w:p w:rsidR="001F4485" w:rsidRDefault="001F4485" w:rsidP="007F20D7">
      <w:pPr>
        <w:spacing w:after="0" w:line="240" w:lineRule="auto"/>
        <w:jc w:val="both"/>
      </w:pPr>
    </w:p>
    <w:p w:rsidR="001F4485" w:rsidRDefault="001F4485" w:rsidP="007F20D7">
      <w:pPr>
        <w:spacing w:after="0" w:line="240" w:lineRule="auto"/>
        <w:jc w:val="both"/>
      </w:pPr>
    </w:p>
    <w:p w:rsidR="007F20D7" w:rsidRDefault="007F20D7" w:rsidP="007F20D7">
      <w:pPr>
        <w:spacing w:after="0" w:line="240" w:lineRule="auto"/>
        <w:jc w:val="both"/>
      </w:pPr>
    </w:p>
    <w:p w:rsidR="007F20D7" w:rsidRDefault="007F20D7" w:rsidP="007F20D7">
      <w:pPr>
        <w:spacing w:after="0" w:line="240" w:lineRule="auto"/>
        <w:jc w:val="both"/>
      </w:pPr>
    </w:p>
    <w:p w:rsidR="007F20D7" w:rsidRDefault="007F20D7" w:rsidP="007F20D7">
      <w:pPr>
        <w:spacing w:after="0" w:line="240" w:lineRule="auto"/>
        <w:jc w:val="both"/>
      </w:pPr>
    </w:p>
    <w:p w:rsidR="007F20D7" w:rsidRDefault="007F20D7" w:rsidP="007F20D7">
      <w:pPr>
        <w:spacing w:after="0" w:line="240" w:lineRule="auto"/>
        <w:jc w:val="both"/>
      </w:pPr>
    </w:p>
    <w:p w:rsidR="007F20D7" w:rsidRDefault="007F20D7" w:rsidP="007F20D7">
      <w:pPr>
        <w:spacing w:after="0" w:line="240" w:lineRule="auto"/>
        <w:jc w:val="both"/>
      </w:pPr>
    </w:p>
    <w:p w:rsidR="007F20D7" w:rsidRDefault="007F20D7" w:rsidP="007F20D7">
      <w:pPr>
        <w:spacing w:after="0" w:line="240" w:lineRule="auto"/>
        <w:jc w:val="both"/>
      </w:pPr>
    </w:p>
    <w:p w:rsidR="001F4485" w:rsidRDefault="001F4485" w:rsidP="007F20D7">
      <w:pPr>
        <w:spacing w:after="0" w:line="240" w:lineRule="auto"/>
        <w:jc w:val="both"/>
      </w:pPr>
    </w:p>
    <w:p w:rsidR="000853E3" w:rsidRDefault="000853E3" w:rsidP="007F20D7">
      <w:pPr>
        <w:spacing w:after="0" w:line="240" w:lineRule="auto"/>
        <w:jc w:val="both"/>
      </w:pPr>
    </w:p>
    <w:p w:rsidR="000853E3" w:rsidRDefault="000853E3" w:rsidP="007F20D7">
      <w:pPr>
        <w:spacing w:after="0" w:line="240" w:lineRule="auto"/>
        <w:jc w:val="both"/>
      </w:pPr>
    </w:p>
    <w:p w:rsidR="000853E3" w:rsidRDefault="000853E3" w:rsidP="007F20D7">
      <w:pPr>
        <w:spacing w:after="0" w:line="240" w:lineRule="auto"/>
        <w:jc w:val="both"/>
      </w:pPr>
    </w:p>
    <w:p w:rsidR="000853E3" w:rsidRDefault="000853E3" w:rsidP="007F20D7">
      <w:pPr>
        <w:spacing w:after="0" w:line="240" w:lineRule="auto"/>
        <w:jc w:val="both"/>
      </w:pPr>
    </w:p>
    <w:sectPr w:rsidR="000853E3">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20" w:rsidRDefault="002E5D20" w:rsidP="00EB56DE">
      <w:pPr>
        <w:spacing w:after="0" w:line="240" w:lineRule="auto"/>
      </w:pPr>
      <w:r>
        <w:separator/>
      </w:r>
    </w:p>
  </w:endnote>
  <w:endnote w:type="continuationSeparator" w:id="0">
    <w:p w:rsidR="002E5D20" w:rsidRDefault="002E5D20" w:rsidP="00EB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51548"/>
      <w:docPartObj>
        <w:docPartGallery w:val="Page Numbers (Bottom of Page)"/>
        <w:docPartUnique/>
      </w:docPartObj>
    </w:sdtPr>
    <w:sdtEndPr/>
    <w:sdtContent>
      <w:p w:rsidR="00EB56DE" w:rsidRDefault="00EB56DE">
        <w:pPr>
          <w:pStyle w:val="Piedepgina"/>
          <w:jc w:val="right"/>
        </w:pPr>
        <w:r>
          <w:fldChar w:fldCharType="begin"/>
        </w:r>
        <w:r>
          <w:instrText>PAGE   \* MERGEFORMAT</w:instrText>
        </w:r>
        <w:r>
          <w:fldChar w:fldCharType="separate"/>
        </w:r>
        <w:r w:rsidR="00F64C65" w:rsidRPr="00F64C65">
          <w:rPr>
            <w:noProof/>
            <w:lang w:val="es-ES"/>
          </w:rPr>
          <w:t>1</w:t>
        </w:r>
        <w:r>
          <w:fldChar w:fldCharType="end"/>
        </w:r>
      </w:p>
    </w:sdtContent>
  </w:sdt>
  <w:p w:rsidR="00EB56DE" w:rsidRDefault="00EB56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20" w:rsidRDefault="002E5D20" w:rsidP="00EB56DE">
      <w:pPr>
        <w:spacing w:after="0" w:line="240" w:lineRule="auto"/>
      </w:pPr>
      <w:r>
        <w:separator/>
      </w:r>
    </w:p>
  </w:footnote>
  <w:footnote w:type="continuationSeparator" w:id="0">
    <w:p w:rsidR="002E5D20" w:rsidRDefault="002E5D20" w:rsidP="00EB5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B1"/>
    <w:rsid w:val="00011D41"/>
    <w:rsid w:val="000461ED"/>
    <w:rsid w:val="000853E3"/>
    <w:rsid w:val="00087FB0"/>
    <w:rsid w:val="000B05B1"/>
    <w:rsid w:val="000B2997"/>
    <w:rsid w:val="000B6E5E"/>
    <w:rsid w:val="000C53A1"/>
    <w:rsid w:val="001148F1"/>
    <w:rsid w:val="00117736"/>
    <w:rsid w:val="00121FED"/>
    <w:rsid w:val="00142B81"/>
    <w:rsid w:val="00155B1C"/>
    <w:rsid w:val="00167D91"/>
    <w:rsid w:val="00182FC9"/>
    <w:rsid w:val="001B4746"/>
    <w:rsid w:val="001C1F9F"/>
    <w:rsid w:val="001C2BDA"/>
    <w:rsid w:val="001F4485"/>
    <w:rsid w:val="00206986"/>
    <w:rsid w:val="00211CB2"/>
    <w:rsid w:val="00216077"/>
    <w:rsid w:val="002174E2"/>
    <w:rsid w:val="00221EF8"/>
    <w:rsid w:val="002236E9"/>
    <w:rsid w:val="002725D0"/>
    <w:rsid w:val="002922A3"/>
    <w:rsid w:val="002A55A4"/>
    <w:rsid w:val="002D2F92"/>
    <w:rsid w:val="002E5D20"/>
    <w:rsid w:val="0030481D"/>
    <w:rsid w:val="00306DAF"/>
    <w:rsid w:val="0032282D"/>
    <w:rsid w:val="00350C95"/>
    <w:rsid w:val="00374069"/>
    <w:rsid w:val="00377153"/>
    <w:rsid w:val="0039418F"/>
    <w:rsid w:val="003C336D"/>
    <w:rsid w:val="003E111C"/>
    <w:rsid w:val="003F2D4E"/>
    <w:rsid w:val="0042279B"/>
    <w:rsid w:val="00433AEA"/>
    <w:rsid w:val="00492761"/>
    <w:rsid w:val="00496807"/>
    <w:rsid w:val="004A45BE"/>
    <w:rsid w:val="004D3838"/>
    <w:rsid w:val="00502FCA"/>
    <w:rsid w:val="005112D9"/>
    <w:rsid w:val="00520CE7"/>
    <w:rsid w:val="00532FA7"/>
    <w:rsid w:val="005338DD"/>
    <w:rsid w:val="0054703E"/>
    <w:rsid w:val="00586B59"/>
    <w:rsid w:val="005A2B1E"/>
    <w:rsid w:val="005B57D4"/>
    <w:rsid w:val="005F28B4"/>
    <w:rsid w:val="005F3D88"/>
    <w:rsid w:val="006529AE"/>
    <w:rsid w:val="0066682B"/>
    <w:rsid w:val="00685201"/>
    <w:rsid w:val="00696B12"/>
    <w:rsid w:val="006D3B05"/>
    <w:rsid w:val="006E3BE8"/>
    <w:rsid w:val="00701C01"/>
    <w:rsid w:val="00706989"/>
    <w:rsid w:val="007123CE"/>
    <w:rsid w:val="00717D62"/>
    <w:rsid w:val="0072499D"/>
    <w:rsid w:val="00747A20"/>
    <w:rsid w:val="007854A9"/>
    <w:rsid w:val="007A5137"/>
    <w:rsid w:val="007B0D07"/>
    <w:rsid w:val="007F20D7"/>
    <w:rsid w:val="00801CD6"/>
    <w:rsid w:val="008025F9"/>
    <w:rsid w:val="00804C1E"/>
    <w:rsid w:val="00810B3A"/>
    <w:rsid w:val="00817FE0"/>
    <w:rsid w:val="00851CBE"/>
    <w:rsid w:val="008900E1"/>
    <w:rsid w:val="00895C06"/>
    <w:rsid w:val="008E26B2"/>
    <w:rsid w:val="008F3294"/>
    <w:rsid w:val="009026FE"/>
    <w:rsid w:val="00965885"/>
    <w:rsid w:val="0096762B"/>
    <w:rsid w:val="0099088C"/>
    <w:rsid w:val="0099320D"/>
    <w:rsid w:val="00996DB1"/>
    <w:rsid w:val="009A3CB2"/>
    <w:rsid w:val="009B4139"/>
    <w:rsid w:val="009C102C"/>
    <w:rsid w:val="009D5CE1"/>
    <w:rsid w:val="009E7156"/>
    <w:rsid w:val="009F6904"/>
    <w:rsid w:val="00A11DB9"/>
    <w:rsid w:val="00A12998"/>
    <w:rsid w:val="00A20152"/>
    <w:rsid w:val="00A71BEA"/>
    <w:rsid w:val="00A75A45"/>
    <w:rsid w:val="00A8204C"/>
    <w:rsid w:val="00A866FA"/>
    <w:rsid w:val="00AD1525"/>
    <w:rsid w:val="00B11F49"/>
    <w:rsid w:val="00B21913"/>
    <w:rsid w:val="00B3057A"/>
    <w:rsid w:val="00B32530"/>
    <w:rsid w:val="00B33F0B"/>
    <w:rsid w:val="00B37D45"/>
    <w:rsid w:val="00B42355"/>
    <w:rsid w:val="00B50B8C"/>
    <w:rsid w:val="00B53C5C"/>
    <w:rsid w:val="00B83CE3"/>
    <w:rsid w:val="00BA017E"/>
    <w:rsid w:val="00BC49EF"/>
    <w:rsid w:val="00C424C1"/>
    <w:rsid w:val="00C83E4A"/>
    <w:rsid w:val="00D2075C"/>
    <w:rsid w:val="00D20934"/>
    <w:rsid w:val="00D46C53"/>
    <w:rsid w:val="00D716A1"/>
    <w:rsid w:val="00D74DA6"/>
    <w:rsid w:val="00DC70FF"/>
    <w:rsid w:val="00DD77C9"/>
    <w:rsid w:val="00DE3EE9"/>
    <w:rsid w:val="00E1048F"/>
    <w:rsid w:val="00E2672F"/>
    <w:rsid w:val="00E31FBF"/>
    <w:rsid w:val="00E829F6"/>
    <w:rsid w:val="00E94CC9"/>
    <w:rsid w:val="00EA01B3"/>
    <w:rsid w:val="00EB1D93"/>
    <w:rsid w:val="00EB56DE"/>
    <w:rsid w:val="00EC28C2"/>
    <w:rsid w:val="00EE7C79"/>
    <w:rsid w:val="00F01BD9"/>
    <w:rsid w:val="00F24E47"/>
    <w:rsid w:val="00F60DD9"/>
    <w:rsid w:val="00F64C65"/>
    <w:rsid w:val="00FF0D6A"/>
    <w:rsid w:val="00FF23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4485"/>
    <w:rPr>
      <w:color w:val="0563C1" w:themeColor="hyperlink"/>
      <w:u w:val="single"/>
    </w:rPr>
  </w:style>
  <w:style w:type="paragraph" w:styleId="Encabezado">
    <w:name w:val="header"/>
    <w:basedOn w:val="Normal"/>
    <w:link w:val="EncabezadoCar"/>
    <w:uiPriority w:val="99"/>
    <w:unhideWhenUsed/>
    <w:rsid w:val="00EB56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56DE"/>
  </w:style>
  <w:style w:type="paragraph" w:styleId="Piedepgina">
    <w:name w:val="footer"/>
    <w:basedOn w:val="Normal"/>
    <w:link w:val="PiedepginaCar"/>
    <w:uiPriority w:val="99"/>
    <w:unhideWhenUsed/>
    <w:rsid w:val="00EB56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56DE"/>
  </w:style>
  <w:style w:type="paragraph" w:styleId="Prrafodelista">
    <w:name w:val="List Paragraph"/>
    <w:basedOn w:val="Normal"/>
    <w:uiPriority w:val="34"/>
    <w:qFormat/>
    <w:rsid w:val="00F24E47"/>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8E26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4485"/>
    <w:rPr>
      <w:color w:val="0563C1" w:themeColor="hyperlink"/>
      <w:u w:val="single"/>
    </w:rPr>
  </w:style>
  <w:style w:type="paragraph" w:styleId="Encabezado">
    <w:name w:val="header"/>
    <w:basedOn w:val="Normal"/>
    <w:link w:val="EncabezadoCar"/>
    <w:uiPriority w:val="99"/>
    <w:unhideWhenUsed/>
    <w:rsid w:val="00EB56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56DE"/>
  </w:style>
  <w:style w:type="paragraph" w:styleId="Piedepgina">
    <w:name w:val="footer"/>
    <w:basedOn w:val="Normal"/>
    <w:link w:val="PiedepginaCar"/>
    <w:uiPriority w:val="99"/>
    <w:unhideWhenUsed/>
    <w:rsid w:val="00EB56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56DE"/>
  </w:style>
  <w:style w:type="paragraph" w:styleId="Prrafodelista">
    <w:name w:val="List Paragraph"/>
    <w:basedOn w:val="Normal"/>
    <w:uiPriority w:val="34"/>
    <w:qFormat/>
    <w:rsid w:val="00F24E47"/>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8E26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nsparencia@teesin.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3298-1F1C-4948-AEDB-2300E0B2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cp:lastPrinted>2018-06-07T21:07:00Z</cp:lastPrinted>
  <dcterms:created xsi:type="dcterms:W3CDTF">2018-06-11T18:19:00Z</dcterms:created>
  <dcterms:modified xsi:type="dcterms:W3CDTF">2018-06-11T18:19:00Z</dcterms:modified>
</cp:coreProperties>
</file>